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13C7" w14:textId="7FD05AEC" w:rsidR="009A3B47" w:rsidRDefault="009A3B47" w:rsidP="00F66F3B">
      <w:pPr>
        <w:pStyle w:val="Kop1"/>
      </w:pPr>
      <w:r>
        <w:t>Informatieb</w:t>
      </w:r>
      <w:r w:rsidR="00F66F3B">
        <w:t xml:space="preserve">lad </w:t>
      </w:r>
      <w:r w:rsidR="00C129C4">
        <w:t>LLO, dat financier je zo!</w:t>
      </w:r>
    </w:p>
    <w:p w14:paraId="3A40DA42" w14:textId="7CF725C0" w:rsidR="00C129C4" w:rsidRDefault="00C129C4" w:rsidP="00C129C4">
      <w:pPr>
        <w:pStyle w:val="Kop2"/>
      </w:pPr>
      <w:r>
        <w:t xml:space="preserve">Module </w:t>
      </w:r>
      <w:r w:rsidR="000C5A1F">
        <w:t>3</w:t>
      </w:r>
      <w:r>
        <w:t xml:space="preserve"> </w:t>
      </w:r>
      <w:r w:rsidR="000C5A1F">
        <w:t>Financiering Ontwikkelpaden</w:t>
      </w:r>
    </w:p>
    <w:p w14:paraId="439D6E64" w14:textId="77777777" w:rsidR="00C96DE6" w:rsidRDefault="00C96DE6" w:rsidP="004941E6">
      <w:pPr>
        <w:pStyle w:val="Kop3"/>
        <w:spacing w:before="0"/>
      </w:pPr>
    </w:p>
    <w:p w14:paraId="33066365" w14:textId="3AFAD3D5" w:rsidR="004941E6" w:rsidRDefault="005B0D42" w:rsidP="004941E6">
      <w:pPr>
        <w:pStyle w:val="Kop3"/>
        <w:spacing w:before="0"/>
      </w:pPr>
      <w:r>
        <w:t>Overzicht f</w:t>
      </w:r>
      <w:r w:rsidR="004941E6">
        <w:t>inanciering ontwikkelpaden</w:t>
      </w:r>
    </w:p>
    <w:p w14:paraId="62EF4665" w14:textId="39B60494" w:rsidR="00C96DE6" w:rsidRPr="00C96DE6" w:rsidRDefault="004941E6" w:rsidP="00C96DE6">
      <w:pPr>
        <w:spacing w:after="0"/>
        <w:rPr>
          <w:sz w:val="20"/>
          <w:szCs w:val="20"/>
        </w:rPr>
      </w:pPr>
      <w:r w:rsidRPr="00C96DE6">
        <w:rPr>
          <w:sz w:val="20"/>
          <w:szCs w:val="20"/>
        </w:rPr>
        <w:t xml:space="preserve">Versie: </w:t>
      </w:r>
      <w:r w:rsidR="00045E95">
        <w:rPr>
          <w:sz w:val="20"/>
          <w:szCs w:val="20"/>
        </w:rPr>
        <w:t>1.0</w:t>
      </w:r>
      <w:r w:rsidR="00C96DE6">
        <w:rPr>
          <w:sz w:val="20"/>
          <w:szCs w:val="20"/>
        </w:rPr>
        <w:tab/>
      </w:r>
      <w:r w:rsidR="00C96DE6" w:rsidRPr="00C96DE6">
        <w:rPr>
          <w:sz w:val="20"/>
          <w:szCs w:val="20"/>
        </w:rPr>
        <w:t xml:space="preserve">Datum: </w:t>
      </w:r>
      <w:r w:rsidR="00C96DE6" w:rsidRPr="00C96DE6">
        <w:rPr>
          <w:sz w:val="20"/>
          <w:szCs w:val="20"/>
        </w:rPr>
        <w:tab/>
      </w:r>
      <w:r w:rsidR="00045E95">
        <w:rPr>
          <w:sz w:val="20"/>
          <w:szCs w:val="20"/>
        </w:rPr>
        <w:t>10</w:t>
      </w:r>
      <w:r w:rsidR="005D789A">
        <w:rPr>
          <w:sz w:val="20"/>
          <w:szCs w:val="20"/>
        </w:rPr>
        <w:t>-6</w:t>
      </w:r>
      <w:r w:rsidR="00C96DE6" w:rsidRPr="00C96DE6">
        <w:rPr>
          <w:sz w:val="20"/>
          <w:szCs w:val="20"/>
        </w:rPr>
        <w:t>-2024</w:t>
      </w:r>
    </w:p>
    <w:p w14:paraId="3B202A5B" w14:textId="77777777" w:rsidR="003756E2" w:rsidRDefault="003756E2" w:rsidP="004941E6">
      <w:pPr>
        <w:spacing w:after="0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560"/>
        <w:gridCol w:w="3753"/>
        <w:gridCol w:w="3754"/>
      </w:tblGrid>
      <w:tr w:rsidR="009A5798" w14:paraId="78E5D82F" w14:textId="51928FC9" w:rsidTr="003A31B1">
        <w:trPr>
          <w:trHeight w:val="244"/>
        </w:trPr>
        <w:tc>
          <w:tcPr>
            <w:tcW w:w="1560" w:type="dxa"/>
            <w:shd w:val="clear" w:color="auto" w:fill="C5E0B3" w:themeFill="accent6" w:themeFillTint="66"/>
          </w:tcPr>
          <w:p w14:paraId="41AC608E" w14:textId="139E5D0E" w:rsidR="009A5798" w:rsidRPr="001B7E46" w:rsidRDefault="009A5798" w:rsidP="009A5798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Kostencategorie</w:t>
            </w:r>
          </w:p>
        </w:tc>
        <w:tc>
          <w:tcPr>
            <w:tcW w:w="3753" w:type="dxa"/>
            <w:shd w:val="clear" w:color="auto" w:fill="C5E0B3" w:themeFill="accent6" w:themeFillTint="66"/>
          </w:tcPr>
          <w:p w14:paraId="0D00F5E4" w14:textId="2D9E9524" w:rsidR="009A5798" w:rsidRPr="001B7E46" w:rsidRDefault="009A5798" w:rsidP="009A5798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Kostensoort</w:t>
            </w:r>
            <w:r w:rsidR="00F12274">
              <w:rPr>
                <w:b/>
                <w:bCs/>
                <w:noProof/>
                <w:sz w:val="20"/>
                <w:szCs w:val="20"/>
              </w:rPr>
              <w:t xml:space="preserve">  voorbeelden </w:t>
            </w:r>
          </w:p>
        </w:tc>
        <w:tc>
          <w:tcPr>
            <w:tcW w:w="3754" w:type="dxa"/>
            <w:shd w:val="clear" w:color="auto" w:fill="C5E0B3" w:themeFill="accent6" w:themeFillTint="66"/>
          </w:tcPr>
          <w:p w14:paraId="7EA2F393" w14:textId="56F1EB39" w:rsidR="009A5798" w:rsidRPr="001B7E46" w:rsidRDefault="009A5798" w:rsidP="009A5798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Financiering</w:t>
            </w:r>
          </w:p>
        </w:tc>
      </w:tr>
      <w:tr w:rsidR="001B7E46" w14:paraId="451AA4BB" w14:textId="2F59C36C" w:rsidTr="003A31B1">
        <w:trPr>
          <w:trHeight w:val="244"/>
        </w:trPr>
        <w:tc>
          <w:tcPr>
            <w:tcW w:w="1560" w:type="dxa"/>
          </w:tcPr>
          <w:p w14:paraId="24A3714C" w14:textId="54B2EDE7" w:rsidR="001B7E46" w:rsidRPr="001B7E46" w:rsidRDefault="001B7E46" w:rsidP="004941E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</w:t>
            </w:r>
            <w:r w:rsidR="009A5798">
              <w:rPr>
                <w:rFonts w:cstheme="minorHAnsi"/>
                <w:noProof/>
                <w:sz w:val="20"/>
                <w:szCs w:val="20"/>
              </w:rPr>
              <w:t>ö</w:t>
            </w:r>
            <w:r>
              <w:rPr>
                <w:noProof/>
                <w:sz w:val="20"/>
                <w:szCs w:val="20"/>
              </w:rPr>
              <w:t>rdinatie en uitvoering</w:t>
            </w:r>
          </w:p>
        </w:tc>
        <w:tc>
          <w:tcPr>
            <w:tcW w:w="3753" w:type="dxa"/>
          </w:tcPr>
          <w:p w14:paraId="64B87D66" w14:textId="648B3DD9" w:rsidR="001B7E46" w:rsidRDefault="001B7E46" w:rsidP="001B7E46">
            <w:pPr>
              <w:pStyle w:val="Lijstalinea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1B7E46">
              <w:rPr>
                <w:noProof/>
                <w:sz w:val="20"/>
                <w:szCs w:val="20"/>
              </w:rPr>
              <w:t>Co</w:t>
            </w:r>
            <w:r w:rsidRPr="001B7E46">
              <w:rPr>
                <w:rFonts w:ascii="Calibri" w:hAnsi="Calibri" w:cs="Calibri"/>
                <w:noProof/>
                <w:sz w:val="20"/>
                <w:szCs w:val="20"/>
              </w:rPr>
              <w:t>ö</w:t>
            </w:r>
            <w:r w:rsidRPr="001B7E46">
              <w:rPr>
                <w:noProof/>
                <w:sz w:val="20"/>
                <w:szCs w:val="20"/>
              </w:rPr>
              <w:t>rdinatie regionale samenwerking</w:t>
            </w:r>
          </w:p>
          <w:p w14:paraId="2D3E2B94" w14:textId="0767D882" w:rsidR="001B7E46" w:rsidRPr="001B7E46" w:rsidRDefault="001B7E46" w:rsidP="001B7E46">
            <w:pPr>
              <w:pStyle w:val="Lijstalinea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Capaciteit WSP, LWL, RMT, UWV, gemeente</w:t>
            </w:r>
          </w:p>
        </w:tc>
        <w:tc>
          <w:tcPr>
            <w:tcW w:w="3754" w:type="dxa"/>
          </w:tcPr>
          <w:p w14:paraId="7CC61A6C" w14:textId="1BFD6318" w:rsidR="001B7E46" w:rsidRDefault="00B941B1" w:rsidP="00B941B1">
            <w:pPr>
              <w:pStyle w:val="Lijstalinea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 w:rsidRPr="00B941B1">
              <w:rPr>
                <w:noProof/>
                <w:sz w:val="20"/>
                <w:szCs w:val="20"/>
              </w:rPr>
              <w:t>Reguliere financieringsstromen richting UWV en gemeenten</w:t>
            </w:r>
          </w:p>
          <w:p w14:paraId="21AADBA8" w14:textId="62CF5ED7" w:rsidR="00B941B1" w:rsidRPr="001B7E46" w:rsidRDefault="00B941B1" w:rsidP="00B941B1">
            <w:pPr>
              <w:pStyle w:val="Lijstalinea"/>
              <w:numPr>
                <w:ilvl w:val="0"/>
                <w:numId w:val="4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Toekomst; </w:t>
            </w:r>
            <w:r w:rsidR="00F7746C">
              <w:rPr>
                <w:noProof/>
                <w:sz w:val="20"/>
                <w:szCs w:val="20"/>
              </w:rPr>
              <w:t xml:space="preserve">budgetten ihkv toekomstige arbeidsmarktinfrastructuur, waaronder </w:t>
            </w:r>
            <w:r>
              <w:rPr>
                <w:noProof/>
                <w:sz w:val="20"/>
                <w:szCs w:val="20"/>
              </w:rPr>
              <w:t>Impulsbudget Regionale Werkcentra</w:t>
            </w:r>
          </w:p>
        </w:tc>
      </w:tr>
      <w:tr w:rsidR="009A5798" w14:paraId="01FD48E5" w14:textId="77777777" w:rsidTr="003A31B1">
        <w:trPr>
          <w:trHeight w:val="244"/>
        </w:trPr>
        <w:tc>
          <w:tcPr>
            <w:tcW w:w="1560" w:type="dxa"/>
            <w:vMerge w:val="restart"/>
          </w:tcPr>
          <w:p w14:paraId="1397929D" w14:textId="17C14262" w:rsidR="009A5798" w:rsidRDefault="003A31B1" w:rsidP="004941E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Opleiding</w:t>
            </w:r>
          </w:p>
        </w:tc>
        <w:tc>
          <w:tcPr>
            <w:tcW w:w="3753" w:type="dxa"/>
          </w:tcPr>
          <w:p w14:paraId="38E04B41" w14:textId="77E4177E" w:rsidR="009A5798" w:rsidRDefault="009A5798" w:rsidP="009A5798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Scholing</w:t>
            </w:r>
            <w:r w:rsidR="005B0D42">
              <w:rPr>
                <w:noProof/>
                <w:sz w:val="20"/>
                <w:szCs w:val="20"/>
              </w:rPr>
              <w:t xml:space="preserve"> (lesgeld, leermiddelen, examens, reiskosten)</w:t>
            </w:r>
          </w:p>
        </w:tc>
        <w:tc>
          <w:tcPr>
            <w:tcW w:w="3754" w:type="dxa"/>
          </w:tcPr>
          <w:p w14:paraId="0612B813" w14:textId="007F3EA7" w:rsidR="00282DB0" w:rsidRDefault="00282DB0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Werkgever</w:t>
            </w:r>
          </w:p>
          <w:p w14:paraId="0D65CDCC" w14:textId="3E555B19" w:rsidR="005B0D42" w:rsidRP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Re-integratiebudgetten gemeenten</w:t>
            </w:r>
          </w:p>
          <w:p w14:paraId="1594C21C" w14:textId="45EF7CA4" w:rsid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A31B1">
              <w:rPr>
                <w:sz w:val="20"/>
                <w:szCs w:val="20"/>
              </w:rPr>
              <w:t>Scholingsbudget UWV</w:t>
            </w:r>
            <w:r w:rsidR="0091738F">
              <w:rPr>
                <w:sz w:val="20"/>
                <w:szCs w:val="20"/>
              </w:rPr>
              <w:t xml:space="preserve"> voor WW-cliënten</w:t>
            </w:r>
          </w:p>
          <w:p w14:paraId="7EF75ADD" w14:textId="62400D81" w:rsidR="0091738F" w:rsidRPr="003A31B1" w:rsidRDefault="0091738F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Re-integratiebudget </w:t>
            </w:r>
            <w:r w:rsidR="00B96699">
              <w:rPr>
                <w:sz w:val="20"/>
                <w:szCs w:val="20"/>
              </w:rPr>
              <w:t>voor UWV-cliënten met een AG/</w:t>
            </w:r>
            <w:r>
              <w:rPr>
                <w:sz w:val="20"/>
                <w:szCs w:val="20"/>
              </w:rPr>
              <w:t>ZW</w:t>
            </w:r>
            <w:r w:rsidR="00B96699">
              <w:rPr>
                <w:sz w:val="20"/>
                <w:szCs w:val="20"/>
              </w:rPr>
              <w:t>-uitkering</w:t>
            </w:r>
          </w:p>
          <w:p w14:paraId="06E76C17" w14:textId="67EC6B5B" w:rsidR="005B0D42" w:rsidRP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RMT-budget</w:t>
            </w:r>
            <w:r w:rsidR="0091738F">
              <w:rPr>
                <w:sz w:val="20"/>
                <w:szCs w:val="20"/>
              </w:rPr>
              <w:t xml:space="preserve"> (tot 1 jan. 2025)</w:t>
            </w:r>
          </w:p>
          <w:p w14:paraId="772A5F81" w14:textId="2B8F832A" w:rsid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Regionale/provinciale budgetten/</w:t>
            </w:r>
            <w:r w:rsidR="00D8366A">
              <w:rPr>
                <w:sz w:val="20"/>
                <w:szCs w:val="20"/>
              </w:rPr>
              <w:t xml:space="preserve">regionale </w:t>
            </w:r>
            <w:r w:rsidRPr="005B0D42">
              <w:rPr>
                <w:sz w:val="20"/>
                <w:szCs w:val="20"/>
              </w:rPr>
              <w:t>scholingsfondsen</w:t>
            </w:r>
          </w:p>
          <w:p w14:paraId="65B0520C" w14:textId="11915B04" w:rsidR="00FD24F2" w:rsidRPr="00F7746C" w:rsidRDefault="00FD24F2" w:rsidP="005B0D42">
            <w:pPr>
              <w:pStyle w:val="Lijstalinea"/>
              <w:numPr>
                <w:ilvl w:val="0"/>
                <w:numId w:val="5"/>
              </w:numPr>
              <w:rPr>
                <w:i/>
                <w:iCs/>
                <w:color w:val="1F4E79" w:themeColor="accent5" w:themeShade="80"/>
                <w:sz w:val="20"/>
                <w:szCs w:val="20"/>
              </w:rPr>
            </w:pPr>
            <w:r w:rsidRPr="00F7746C">
              <w:rPr>
                <w:i/>
                <w:iCs/>
                <w:color w:val="1F4E79" w:themeColor="accent5" w:themeShade="80"/>
                <w:sz w:val="20"/>
                <w:szCs w:val="20"/>
              </w:rPr>
              <w:t>Scholingsregeling</w:t>
            </w:r>
            <w:r w:rsidR="007E5AFB" w:rsidRPr="00F7746C">
              <w:rPr>
                <w:i/>
                <w:iCs/>
                <w:color w:val="1F4E79" w:themeColor="accent5" w:themeShade="80"/>
                <w:sz w:val="20"/>
                <w:szCs w:val="20"/>
              </w:rPr>
              <w:t xml:space="preserve"> (verkenni</w:t>
            </w:r>
            <w:r w:rsidR="00F7746C">
              <w:rPr>
                <w:i/>
                <w:iCs/>
                <w:color w:val="1F4E79" w:themeColor="accent5" w:themeShade="80"/>
                <w:sz w:val="20"/>
                <w:szCs w:val="20"/>
              </w:rPr>
              <w:t>ng)</w:t>
            </w:r>
          </w:p>
          <w:p w14:paraId="2F9EDE10" w14:textId="45524901" w:rsidR="005B0D42" w:rsidRPr="005B0D42" w:rsidRDefault="00F12274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en O fonds</w:t>
            </w:r>
          </w:p>
          <w:p w14:paraId="7CB9CB93" w14:textId="44A93708" w:rsid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 xml:space="preserve">ESF+ </w:t>
            </w:r>
          </w:p>
          <w:p w14:paraId="0FB3DBA0" w14:textId="46435D85" w:rsidR="009A5798" w:rsidRP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SROI</w:t>
            </w:r>
          </w:p>
        </w:tc>
      </w:tr>
      <w:tr w:rsidR="009A5798" w14:paraId="1B2300B5" w14:textId="77777777" w:rsidTr="003A31B1">
        <w:trPr>
          <w:trHeight w:val="244"/>
        </w:trPr>
        <w:tc>
          <w:tcPr>
            <w:tcW w:w="1560" w:type="dxa"/>
            <w:vMerge/>
          </w:tcPr>
          <w:p w14:paraId="033BF091" w14:textId="77777777" w:rsidR="009A5798" w:rsidRDefault="009A5798" w:rsidP="004941E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53" w:type="dxa"/>
          </w:tcPr>
          <w:p w14:paraId="2D88A6EB" w14:textId="64EF0F0D" w:rsidR="009A5798" w:rsidRDefault="009A5798" w:rsidP="009A5798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Praktijk</w:t>
            </w:r>
            <w:r w:rsidR="007E5AFB">
              <w:rPr>
                <w:noProof/>
                <w:sz w:val="20"/>
                <w:szCs w:val="20"/>
              </w:rPr>
              <w:t>opleider</w:t>
            </w:r>
          </w:p>
        </w:tc>
        <w:tc>
          <w:tcPr>
            <w:tcW w:w="3754" w:type="dxa"/>
          </w:tcPr>
          <w:p w14:paraId="275E7C21" w14:textId="2D2786EB" w:rsidR="00282DB0" w:rsidRDefault="00282DB0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Werkgever</w:t>
            </w:r>
          </w:p>
          <w:p w14:paraId="24C98CD5" w14:textId="2C933B81" w:rsidR="005B0D42" w:rsidRDefault="005B0D42" w:rsidP="005B0D42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Subsidieregeling praktijkleren</w:t>
            </w:r>
          </w:p>
          <w:p w14:paraId="60D9A70C" w14:textId="77777777" w:rsidR="009A5798" w:rsidRDefault="005B0D42" w:rsidP="005B0D42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B0D42">
              <w:rPr>
                <w:sz w:val="20"/>
                <w:szCs w:val="20"/>
              </w:rPr>
              <w:t>ubsidieregeling praktijkleren in de derde leerweg</w:t>
            </w:r>
          </w:p>
          <w:p w14:paraId="6E7860B5" w14:textId="79F6FCA7" w:rsidR="00141AFB" w:rsidRPr="001B7E46" w:rsidRDefault="00141AFB" w:rsidP="005B0D42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SROI</w:t>
            </w:r>
          </w:p>
        </w:tc>
      </w:tr>
      <w:tr w:rsidR="00282DB0" w14:paraId="648393D8" w14:textId="77777777" w:rsidTr="003A31B1">
        <w:trPr>
          <w:trHeight w:val="244"/>
        </w:trPr>
        <w:tc>
          <w:tcPr>
            <w:tcW w:w="1560" w:type="dxa"/>
          </w:tcPr>
          <w:p w14:paraId="3DF0441F" w14:textId="54A5CAA7" w:rsidR="00282DB0" w:rsidRDefault="00282DB0" w:rsidP="004941E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</w:t>
            </w:r>
            <w:r w:rsidR="00877000">
              <w:rPr>
                <w:noProof/>
                <w:sz w:val="20"/>
                <w:szCs w:val="20"/>
              </w:rPr>
              <w:t>oonkosten</w:t>
            </w:r>
          </w:p>
        </w:tc>
        <w:tc>
          <w:tcPr>
            <w:tcW w:w="3753" w:type="dxa"/>
          </w:tcPr>
          <w:p w14:paraId="6F772B2B" w14:textId="77777777" w:rsidR="00282DB0" w:rsidRDefault="00282DB0" w:rsidP="00282DB0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Loonkosten en verletkosten</w:t>
            </w:r>
          </w:p>
          <w:p w14:paraId="457229CF" w14:textId="77777777" w:rsidR="00282DB0" w:rsidRPr="00282DB0" w:rsidRDefault="00282DB0" w:rsidP="00282DB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54" w:type="dxa"/>
          </w:tcPr>
          <w:p w14:paraId="360ADA33" w14:textId="45161886" w:rsidR="00282DB0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Werkgever</w:t>
            </w:r>
          </w:p>
          <w:p w14:paraId="755BD3F0" w14:textId="606FA49C" w:rsidR="00282DB0" w:rsidRPr="005B0D42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Loonkostensubsidie</w:t>
            </w:r>
          </w:p>
          <w:p w14:paraId="4ED2999C" w14:textId="1F464AC4" w:rsidR="00FD24F2" w:rsidRPr="00816BC1" w:rsidRDefault="00FD24F2" w:rsidP="00282DB0">
            <w:pPr>
              <w:pStyle w:val="Lijstalinea"/>
              <w:numPr>
                <w:ilvl w:val="0"/>
                <w:numId w:val="6"/>
              </w:numPr>
              <w:rPr>
                <w:color w:val="1F4E79" w:themeColor="accent5" w:themeShade="80"/>
                <w:sz w:val="20"/>
                <w:szCs w:val="20"/>
              </w:rPr>
            </w:pPr>
            <w:r w:rsidRPr="00816BC1">
              <w:rPr>
                <w:color w:val="1F4E79" w:themeColor="accent5" w:themeShade="80"/>
                <w:sz w:val="20"/>
                <w:szCs w:val="20"/>
              </w:rPr>
              <w:t>Subsidie loonkostenregeling groepshulp</w:t>
            </w:r>
          </w:p>
          <w:p w14:paraId="5EDE9C71" w14:textId="321AF26A" w:rsidR="00282DB0" w:rsidRPr="005B0D42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Loondispensatie</w:t>
            </w:r>
          </w:p>
          <w:p w14:paraId="1D247771" w14:textId="77777777" w:rsidR="00282DB0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 xml:space="preserve">No-risk polis </w:t>
            </w:r>
          </w:p>
          <w:p w14:paraId="6453B1CB" w14:textId="509BF35B" w:rsidR="00901E17" w:rsidRPr="008709F2" w:rsidRDefault="00901E17" w:rsidP="008709F2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09F2">
              <w:rPr>
                <w:sz w:val="20"/>
                <w:szCs w:val="20"/>
              </w:rPr>
              <w:t>Opleiden</w:t>
            </w:r>
            <w:r w:rsidR="005D789A" w:rsidRPr="008709F2">
              <w:rPr>
                <w:sz w:val="20"/>
                <w:szCs w:val="20"/>
              </w:rPr>
              <w:t xml:space="preserve"> </w:t>
            </w:r>
            <w:r w:rsidRPr="008709F2">
              <w:rPr>
                <w:sz w:val="20"/>
                <w:szCs w:val="20"/>
              </w:rPr>
              <w:t xml:space="preserve">met behoud van uitkering </w:t>
            </w:r>
          </w:p>
          <w:p w14:paraId="158AD7C6" w14:textId="7C72A4D5" w:rsidR="00282DB0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LKV</w:t>
            </w:r>
          </w:p>
          <w:p w14:paraId="5A61C964" w14:textId="7432B4E9" w:rsidR="00282DB0" w:rsidRPr="005B0D42" w:rsidRDefault="00282DB0" w:rsidP="00282DB0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</w:t>
            </w:r>
            <w:r w:rsidR="00F7746C">
              <w:rPr>
                <w:sz w:val="20"/>
                <w:szCs w:val="20"/>
              </w:rPr>
              <w:t xml:space="preserve"> (tot 1 jan</w:t>
            </w:r>
            <w:r w:rsidR="00524C64">
              <w:rPr>
                <w:sz w:val="20"/>
                <w:szCs w:val="20"/>
              </w:rPr>
              <w:t xml:space="preserve">. </w:t>
            </w:r>
            <w:r w:rsidR="00F7746C">
              <w:rPr>
                <w:sz w:val="20"/>
                <w:szCs w:val="20"/>
              </w:rPr>
              <w:t>2025)</w:t>
            </w:r>
          </w:p>
          <w:p w14:paraId="0EB23389" w14:textId="77777777" w:rsidR="00141AFB" w:rsidRDefault="00282DB0" w:rsidP="00E2425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82DB0">
              <w:rPr>
                <w:sz w:val="20"/>
                <w:szCs w:val="20"/>
              </w:rPr>
              <w:t xml:space="preserve">ESF+ </w:t>
            </w:r>
          </w:p>
          <w:p w14:paraId="47BACE27" w14:textId="2D735DB1" w:rsidR="008C2559" w:rsidRPr="00E24259" w:rsidRDefault="008C2559" w:rsidP="00E24259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SROI</w:t>
            </w:r>
          </w:p>
        </w:tc>
      </w:tr>
      <w:tr w:rsidR="00224AD8" w14:paraId="7C585DEE" w14:textId="77777777" w:rsidTr="003A31B1">
        <w:trPr>
          <w:trHeight w:val="244"/>
        </w:trPr>
        <w:tc>
          <w:tcPr>
            <w:tcW w:w="1560" w:type="dxa"/>
            <w:vMerge w:val="restart"/>
          </w:tcPr>
          <w:p w14:paraId="6E5EF302" w14:textId="77777777" w:rsidR="00224AD8" w:rsidRDefault="00224AD8" w:rsidP="003A31B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Ondersteunings-</w:t>
            </w:r>
          </w:p>
          <w:p w14:paraId="17849C08" w14:textId="33AA8C04" w:rsidR="00224AD8" w:rsidRPr="001B7E46" w:rsidRDefault="00224AD8" w:rsidP="003A31B1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arrangement</w:t>
            </w:r>
          </w:p>
        </w:tc>
        <w:tc>
          <w:tcPr>
            <w:tcW w:w="3753" w:type="dxa"/>
          </w:tcPr>
          <w:p w14:paraId="55629BE6" w14:textId="62037111" w:rsidR="00224AD8" w:rsidRDefault="00224AD8" w:rsidP="00F809A4">
            <w:pPr>
              <w:pStyle w:val="Lijstalinea"/>
              <w:numPr>
                <w:ilvl w:val="0"/>
                <w:numId w:val="7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Werkfit trajecten</w:t>
            </w:r>
          </w:p>
        </w:tc>
        <w:tc>
          <w:tcPr>
            <w:tcW w:w="3754" w:type="dxa"/>
          </w:tcPr>
          <w:p w14:paraId="7C486A80" w14:textId="1F1D9F8B" w:rsidR="00D30BA1" w:rsidRPr="00F7746C" w:rsidRDefault="00D30BA1" w:rsidP="008709F2">
            <w:pPr>
              <w:pStyle w:val="Lijstalinea"/>
              <w:numPr>
                <w:ilvl w:val="0"/>
                <w:numId w:val="7"/>
              </w:numPr>
              <w:rPr>
                <w:noProof/>
                <w:sz w:val="20"/>
                <w:szCs w:val="20"/>
              </w:rPr>
            </w:pPr>
            <w:r w:rsidRPr="00F7746C">
              <w:rPr>
                <w:noProof/>
                <w:sz w:val="20"/>
                <w:szCs w:val="20"/>
              </w:rPr>
              <w:t>Werkgever</w:t>
            </w:r>
          </w:p>
          <w:p w14:paraId="5FB0BC9D" w14:textId="08D56CE5" w:rsidR="00F7746C" w:rsidRPr="00F7746C" w:rsidRDefault="00F7746C" w:rsidP="008709F2">
            <w:pPr>
              <w:pStyle w:val="Lijstalinea"/>
              <w:numPr>
                <w:ilvl w:val="0"/>
                <w:numId w:val="7"/>
              </w:numPr>
              <w:rPr>
                <w:noProof/>
                <w:sz w:val="20"/>
                <w:szCs w:val="20"/>
              </w:rPr>
            </w:pPr>
            <w:r w:rsidRPr="00F7746C">
              <w:rPr>
                <w:noProof/>
                <w:sz w:val="20"/>
                <w:szCs w:val="20"/>
              </w:rPr>
              <w:t>Re-integratiebudgetten gemeenten</w:t>
            </w:r>
          </w:p>
          <w:p w14:paraId="1BA0067A" w14:textId="6AB4F68C" w:rsidR="00F7746C" w:rsidRDefault="00F7746C" w:rsidP="008709F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09F2">
              <w:rPr>
                <w:sz w:val="20"/>
                <w:szCs w:val="20"/>
              </w:rPr>
              <w:t>Re-integratiebudget AG/ZW</w:t>
            </w:r>
          </w:p>
          <w:p w14:paraId="417414A6" w14:textId="77777777" w:rsidR="008709F2" w:rsidRPr="005B0D42" w:rsidRDefault="008709F2" w:rsidP="008709F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0D42">
              <w:rPr>
                <w:sz w:val="20"/>
                <w:szCs w:val="20"/>
              </w:rPr>
              <w:t>RMT-budget</w:t>
            </w:r>
            <w:r>
              <w:rPr>
                <w:sz w:val="20"/>
                <w:szCs w:val="20"/>
              </w:rPr>
              <w:t xml:space="preserve"> (tot 1 jan. 2025)</w:t>
            </w:r>
          </w:p>
          <w:p w14:paraId="73BAD38D" w14:textId="64F786C3" w:rsidR="00F7746C" w:rsidRPr="00F7746C" w:rsidRDefault="00F7746C" w:rsidP="008709F2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746C">
              <w:rPr>
                <w:sz w:val="20"/>
                <w:szCs w:val="20"/>
              </w:rPr>
              <w:t>ESF+</w:t>
            </w:r>
          </w:p>
          <w:p w14:paraId="43039AD9" w14:textId="0C2430D1" w:rsidR="008C2559" w:rsidRDefault="008C2559" w:rsidP="008709F2">
            <w:pPr>
              <w:pStyle w:val="Lijstalinea"/>
              <w:numPr>
                <w:ilvl w:val="0"/>
                <w:numId w:val="7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SROI</w:t>
            </w:r>
          </w:p>
        </w:tc>
      </w:tr>
      <w:tr w:rsidR="00224AD8" w14:paraId="3D72A71A" w14:textId="77777777" w:rsidTr="003A31B1">
        <w:trPr>
          <w:trHeight w:val="244"/>
        </w:trPr>
        <w:tc>
          <w:tcPr>
            <w:tcW w:w="1560" w:type="dxa"/>
            <w:vMerge/>
          </w:tcPr>
          <w:p w14:paraId="45F0B89F" w14:textId="77777777" w:rsidR="00224AD8" w:rsidRDefault="00224AD8" w:rsidP="003A31B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53" w:type="dxa"/>
          </w:tcPr>
          <w:p w14:paraId="3EE7897F" w14:textId="0CF63838" w:rsidR="00224AD8" w:rsidRDefault="00224AD8" w:rsidP="003A31B1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Basisvaardigheden</w:t>
            </w:r>
          </w:p>
        </w:tc>
        <w:tc>
          <w:tcPr>
            <w:tcW w:w="3754" w:type="dxa"/>
          </w:tcPr>
          <w:p w14:paraId="5CD76B79" w14:textId="77777777" w:rsidR="00224AD8" w:rsidRDefault="00224AD8" w:rsidP="003A31B1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Werkgever</w:t>
            </w:r>
          </w:p>
          <w:p w14:paraId="09C4C613" w14:textId="183DFB53" w:rsidR="00F7746C" w:rsidRPr="00F7746C" w:rsidRDefault="00F7746C" w:rsidP="00F7746C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 w:rsidRPr="00F7746C">
              <w:rPr>
                <w:noProof/>
                <w:sz w:val="20"/>
                <w:szCs w:val="20"/>
              </w:rPr>
              <w:t>Gemeenten: specifieke uitkering inburgeringsvoorzieningen, WEB-middelen (volwassenenonderwijs) en re-integratiebudgetten</w:t>
            </w:r>
            <w:r w:rsidR="00B96699">
              <w:rPr>
                <w:noProof/>
                <w:sz w:val="20"/>
                <w:szCs w:val="20"/>
              </w:rPr>
              <w:t xml:space="preserve"> gemeenten</w:t>
            </w:r>
          </w:p>
          <w:p w14:paraId="4F42E476" w14:textId="77777777" w:rsidR="00224AD8" w:rsidRPr="007B3E24" w:rsidRDefault="00224AD8" w:rsidP="003A31B1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i/>
                <w:iCs/>
                <w:kern w:val="36"/>
                <w:sz w:val="20"/>
                <w:szCs w:val="20"/>
                <w:lang w:eastAsia="nl-NL"/>
                <w14:ligatures w14:val="none"/>
              </w:rPr>
            </w:pPr>
            <w:r w:rsidRPr="007B3E24">
              <w:rPr>
                <w:rFonts w:ascii="Calibri" w:eastAsia="Times New Roman" w:hAnsi="Calibri" w:cs="Calibri"/>
                <w:i/>
                <w:iCs/>
                <w:kern w:val="36"/>
                <w:sz w:val="20"/>
                <w:szCs w:val="20"/>
                <w:lang w:eastAsia="nl-NL"/>
                <w14:ligatures w14:val="none"/>
              </w:rPr>
              <w:lastRenderedPageBreak/>
              <w:t>Subsidieregeling ondersteuning werkgevers inzet statushouders</w:t>
            </w:r>
          </w:p>
          <w:p w14:paraId="388A4EF1" w14:textId="5D6D9B82" w:rsidR="00224AD8" w:rsidRPr="00E24259" w:rsidRDefault="00224AD8" w:rsidP="00A543E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i/>
                <w:iCs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</w:pPr>
            <w:r w:rsidRPr="00E24259">
              <w:rPr>
                <w:rFonts w:ascii="Calibri" w:eastAsia="Times New Roman" w:hAnsi="Calibri" w:cs="Calibri"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  <w:t xml:space="preserve">ESF+ </w:t>
            </w:r>
          </w:p>
          <w:p w14:paraId="2D034BBE" w14:textId="77777777" w:rsidR="00224AD8" w:rsidRPr="005574D7" w:rsidRDefault="00224AD8" w:rsidP="003A31B1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outlineLvl w:val="0"/>
              <w:rPr>
                <w:rFonts w:ascii="Calibri" w:eastAsia="Times New Roman" w:hAnsi="Calibri" w:cs="Calibri"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</w:pPr>
            <w:r w:rsidRPr="005574D7">
              <w:rPr>
                <w:rFonts w:ascii="Calibri" w:eastAsia="Times New Roman" w:hAnsi="Calibri" w:cs="Calibri"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  <w:t>MDIEU-reg</w:t>
            </w:r>
            <w:r>
              <w:rPr>
                <w:rFonts w:ascii="Calibri" w:eastAsia="Times New Roman" w:hAnsi="Calibri" w:cs="Calibri"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  <w:t>e</w:t>
            </w:r>
            <w:r w:rsidRPr="005574D7">
              <w:rPr>
                <w:rFonts w:ascii="Calibri" w:eastAsia="Times New Roman" w:hAnsi="Calibri" w:cs="Calibri"/>
                <w:color w:val="000000"/>
                <w:kern w:val="36"/>
                <w:sz w:val="20"/>
                <w:szCs w:val="20"/>
                <w:lang w:eastAsia="nl-NL"/>
                <w14:ligatures w14:val="none"/>
              </w:rPr>
              <w:t>ling</w:t>
            </w:r>
          </w:p>
          <w:p w14:paraId="727D89D8" w14:textId="77777777" w:rsidR="00224AD8" w:rsidRDefault="00224AD8" w:rsidP="003A31B1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Regionale regelingen</w:t>
            </w:r>
          </w:p>
          <w:p w14:paraId="551E0ACB" w14:textId="77777777" w:rsidR="00224AD8" w:rsidRDefault="00224AD8" w:rsidP="003A31B1">
            <w:pPr>
              <w:pStyle w:val="Lijstalinea"/>
              <w:numPr>
                <w:ilvl w:val="0"/>
                <w:numId w:val="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 en O fonds</w:t>
            </w:r>
          </w:p>
          <w:p w14:paraId="5392AFE4" w14:textId="7C90FA2A" w:rsidR="00224AD8" w:rsidRDefault="00224AD8" w:rsidP="003A31B1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SROI</w:t>
            </w:r>
          </w:p>
        </w:tc>
      </w:tr>
      <w:tr w:rsidR="00224AD8" w14:paraId="3BDEB179" w14:textId="77777777" w:rsidTr="003A31B1">
        <w:trPr>
          <w:trHeight w:val="244"/>
        </w:trPr>
        <w:tc>
          <w:tcPr>
            <w:tcW w:w="1560" w:type="dxa"/>
            <w:vMerge/>
          </w:tcPr>
          <w:p w14:paraId="65187143" w14:textId="77777777" w:rsidR="00224AD8" w:rsidRPr="001B7E46" w:rsidRDefault="00224AD8" w:rsidP="003A31B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53" w:type="dxa"/>
          </w:tcPr>
          <w:p w14:paraId="75BE16A4" w14:textId="177BDF36" w:rsidR="00224AD8" w:rsidRDefault="00224AD8" w:rsidP="003A31B1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Begeleiding/jobcoaching</w:t>
            </w:r>
          </w:p>
        </w:tc>
        <w:tc>
          <w:tcPr>
            <w:tcW w:w="3754" w:type="dxa"/>
          </w:tcPr>
          <w:p w14:paraId="2C47B89A" w14:textId="77777777" w:rsidR="00224AD8" w:rsidRDefault="00224AD8" w:rsidP="00F809A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Werkgever</w:t>
            </w:r>
          </w:p>
          <w:p w14:paraId="2EC0C120" w14:textId="0DCEFADD" w:rsidR="00224AD8" w:rsidRDefault="00224AD8" w:rsidP="00F809A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Re-integratiebudgetten gemeenten</w:t>
            </w:r>
          </w:p>
          <w:p w14:paraId="3689B2EC" w14:textId="2018F544" w:rsidR="00224AD8" w:rsidRDefault="00224AD8" w:rsidP="00F809A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24259">
              <w:rPr>
                <w:sz w:val="20"/>
                <w:szCs w:val="20"/>
              </w:rPr>
              <w:t xml:space="preserve">ESF+ </w:t>
            </w:r>
          </w:p>
          <w:p w14:paraId="1CADE14D" w14:textId="14C824FF" w:rsidR="005D789A" w:rsidRPr="00E24259" w:rsidRDefault="005D789A" w:rsidP="00F809A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Jobcoach</w:t>
            </w:r>
            <w:r w:rsidR="00B96699">
              <w:rPr>
                <w:sz w:val="20"/>
                <w:szCs w:val="20"/>
              </w:rPr>
              <w:t xml:space="preserve"> voor UWV</w:t>
            </w:r>
            <w:r w:rsidR="001F4603">
              <w:rPr>
                <w:sz w:val="20"/>
                <w:szCs w:val="20"/>
              </w:rPr>
              <w:t>-</w:t>
            </w:r>
            <w:r w:rsidR="00B96699">
              <w:rPr>
                <w:sz w:val="20"/>
                <w:szCs w:val="20"/>
              </w:rPr>
              <w:t>cliënten t.l.v. het voorzieningenbudget UWV</w:t>
            </w:r>
          </w:p>
          <w:p w14:paraId="6369C794" w14:textId="55F270E4" w:rsidR="00F809A4" w:rsidRDefault="00F809A4" w:rsidP="00F809A4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 en O fonds</w:t>
            </w:r>
          </w:p>
          <w:p w14:paraId="187782B9" w14:textId="2F9432B3" w:rsidR="00224AD8" w:rsidRDefault="00224AD8" w:rsidP="00F809A4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SROI</w:t>
            </w:r>
          </w:p>
        </w:tc>
      </w:tr>
      <w:tr w:rsidR="00224AD8" w14:paraId="6603F1B4" w14:textId="77777777" w:rsidTr="003A31B1">
        <w:trPr>
          <w:trHeight w:val="244"/>
        </w:trPr>
        <w:tc>
          <w:tcPr>
            <w:tcW w:w="1560" w:type="dxa"/>
            <w:vMerge/>
          </w:tcPr>
          <w:p w14:paraId="694B469F" w14:textId="77777777" w:rsidR="00224AD8" w:rsidRPr="001B7E46" w:rsidRDefault="00224AD8" w:rsidP="003A31B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753" w:type="dxa"/>
          </w:tcPr>
          <w:p w14:paraId="07E12F89" w14:textId="4A9C0C8E" w:rsidR="00224AD8" w:rsidRDefault="00224AD8" w:rsidP="003A31B1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Voorzieningen op de werkvloer</w:t>
            </w:r>
          </w:p>
        </w:tc>
        <w:tc>
          <w:tcPr>
            <w:tcW w:w="3754" w:type="dxa"/>
          </w:tcPr>
          <w:p w14:paraId="5F9A7DDF" w14:textId="77777777" w:rsidR="00224AD8" w:rsidRDefault="00224AD8" w:rsidP="00566B67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Werkgever</w:t>
            </w:r>
          </w:p>
          <w:p w14:paraId="43EC4E31" w14:textId="77777777" w:rsidR="00AA6845" w:rsidRPr="005D789A" w:rsidRDefault="00AA6845" w:rsidP="00AA6845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789A">
              <w:rPr>
                <w:sz w:val="20"/>
                <w:szCs w:val="20"/>
              </w:rPr>
              <w:t>Re-integratiebudgetten gemeenten</w:t>
            </w:r>
          </w:p>
          <w:p w14:paraId="45475E80" w14:textId="343DF774" w:rsidR="005D789A" w:rsidRDefault="0091738F" w:rsidP="00E836FC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789A">
              <w:rPr>
                <w:noProof/>
                <w:sz w:val="20"/>
                <w:szCs w:val="20"/>
              </w:rPr>
              <w:t>Voorzieningenbudget UWV</w:t>
            </w:r>
            <w:r w:rsidR="00DE4E9C" w:rsidRPr="005D789A">
              <w:rPr>
                <w:noProof/>
                <w:sz w:val="20"/>
                <w:szCs w:val="20"/>
              </w:rPr>
              <w:t xml:space="preserve"> </w:t>
            </w:r>
            <w:r w:rsidR="00B96699">
              <w:rPr>
                <w:noProof/>
                <w:sz w:val="20"/>
                <w:szCs w:val="20"/>
              </w:rPr>
              <w:t>voor UWV clienten en werkenden met volledige loonwaarde</w:t>
            </w:r>
          </w:p>
          <w:p w14:paraId="64E95237" w14:textId="7670B010" w:rsidR="00224AD8" w:rsidRDefault="00224AD8" w:rsidP="00566B67">
            <w:pPr>
              <w:pStyle w:val="Lijstalinea"/>
              <w:numPr>
                <w:ilvl w:val="0"/>
                <w:numId w:val="6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SROI</w:t>
            </w:r>
          </w:p>
        </w:tc>
      </w:tr>
    </w:tbl>
    <w:p w14:paraId="3F6BBB07" w14:textId="7060F671" w:rsidR="007B3E24" w:rsidRDefault="007B3E24" w:rsidP="005B0D42">
      <w:pPr>
        <w:pStyle w:val="Kop3"/>
      </w:pPr>
      <w:r>
        <w:t>Legenda:</w:t>
      </w:r>
    </w:p>
    <w:p w14:paraId="421E4923" w14:textId="62167EAC" w:rsidR="007B3E24" w:rsidRDefault="007B3E24" w:rsidP="007B3E24">
      <w:pPr>
        <w:spacing w:after="0"/>
      </w:pPr>
      <w:r w:rsidRPr="007B3E24">
        <w:rPr>
          <w:i/>
          <w:iCs/>
        </w:rPr>
        <w:t>Cursief;</w:t>
      </w:r>
      <w:r>
        <w:t xml:space="preserve"> Nog niet gepubliceerd tijdens de opname van het webinar.</w:t>
      </w:r>
    </w:p>
    <w:p w14:paraId="569B7849" w14:textId="092D589E" w:rsidR="007B3E24" w:rsidRPr="007B3E24" w:rsidRDefault="007B3E24" w:rsidP="007B3E24">
      <w:pPr>
        <w:spacing w:after="0"/>
        <w:rPr>
          <w:color w:val="1F4E79" w:themeColor="accent5" w:themeShade="80"/>
        </w:rPr>
      </w:pPr>
      <w:r w:rsidRPr="007B3E24">
        <w:rPr>
          <w:color w:val="1F4E79" w:themeColor="accent5" w:themeShade="80"/>
        </w:rPr>
        <w:t>Blauw</w:t>
      </w:r>
      <w:r>
        <w:rPr>
          <w:color w:val="1F4E79" w:themeColor="accent5" w:themeShade="80"/>
        </w:rPr>
        <w:t>: specifieke regeling voor financiering Ontwikkelpaden.</w:t>
      </w:r>
    </w:p>
    <w:p w14:paraId="0D8AAA2D" w14:textId="77777777" w:rsidR="007B3E24" w:rsidRDefault="007B3E24" w:rsidP="005B0D42">
      <w:pPr>
        <w:pStyle w:val="Kop3"/>
      </w:pPr>
    </w:p>
    <w:p w14:paraId="2B93C2D3" w14:textId="763FED97" w:rsidR="005B0D42" w:rsidRPr="001806A5" w:rsidRDefault="005B0D42" w:rsidP="005B0D42">
      <w:pPr>
        <w:pStyle w:val="Kop3"/>
      </w:pPr>
      <w:r>
        <w:t>Overzichten financiële regelingen</w:t>
      </w:r>
    </w:p>
    <w:p w14:paraId="5EA5EA8C" w14:textId="5BC5D023" w:rsidR="005B0D42" w:rsidRDefault="00000000" w:rsidP="005B0D42">
      <w:pPr>
        <w:pStyle w:val="Lijstalinea"/>
        <w:numPr>
          <w:ilvl w:val="0"/>
          <w:numId w:val="3"/>
        </w:numPr>
      </w:pPr>
      <w:hyperlink r:id="rId7" w:history="1">
        <w:r w:rsidR="00CA3DE7" w:rsidRPr="00CA3DE7">
          <w:rPr>
            <w:color w:val="0000FF"/>
            <w:u w:val="single"/>
          </w:rPr>
          <w:t>Financiële regelingen voor werkgevers | Leerwerkloket</w:t>
        </w:r>
      </w:hyperlink>
    </w:p>
    <w:p w14:paraId="1E23EB28" w14:textId="577AB8C2" w:rsidR="005B0D42" w:rsidRDefault="00000000" w:rsidP="005B0D42">
      <w:pPr>
        <w:pStyle w:val="Lijstalinea"/>
        <w:numPr>
          <w:ilvl w:val="0"/>
          <w:numId w:val="3"/>
        </w:numPr>
      </w:pPr>
      <w:hyperlink r:id="rId8" w:history="1">
        <w:r w:rsidR="00CA3DE7" w:rsidRPr="00CA3DE7">
          <w:rPr>
            <w:color w:val="0000FF"/>
            <w:u w:val="single"/>
          </w:rPr>
          <w:t>Financiële regelingen voor werkenden, werkzoekenden en studenten | Leerwerkloket</w:t>
        </w:r>
      </w:hyperlink>
    </w:p>
    <w:p w14:paraId="63011F64" w14:textId="7FB08955" w:rsidR="005B0D42" w:rsidRDefault="00000000" w:rsidP="005B0D42">
      <w:pPr>
        <w:pStyle w:val="Lijstalinea"/>
        <w:numPr>
          <w:ilvl w:val="0"/>
          <w:numId w:val="3"/>
        </w:numPr>
      </w:pPr>
      <w:hyperlink r:id="rId9" w:history="1">
        <w:r w:rsidR="00CA3DE7" w:rsidRPr="00CA3DE7">
          <w:rPr>
            <w:color w:val="0000FF"/>
            <w:u w:val="single"/>
          </w:rPr>
          <w:t>Leeroverzicht - Geld - Financieringen</w:t>
        </w:r>
      </w:hyperlink>
    </w:p>
    <w:p w14:paraId="3D1E3291" w14:textId="4D335065" w:rsidR="005B0D42" w:rsidRPr="00F809A4" w:rsidRDefault="00000000" w:rsidP="005B0D42">
      <w:pPr>
        <w:pStyle w:val="Lijstalinea"/>
        <w:numPr>
          <w:ilvl w:val="0"/>
          <w:numId w:val="3"/>
        </w:numPr>
      </w:pPr>
      <w:hyperlink r:id="rId10" w:history="1">
        <w:r w:rsidR="00CA3DE7" w:rsidRPr="00CA3DE7">
          <w:rPr>
            <w:color w:val="0000FF"/>
            <w:u w:val="single"/>
          </w:rPr>
          <w:t>Instrumentengidsen Dennis en Eva | VNG</w:t>
        </w:r>
      </w:hyperlink>
    </w:p>
    <w:p w14:paraId="6E6556EF" w14:textId="6C47F6D2" w:rsidR="00F809A4" w:rsidRDefault="00000000" w:rsidP="005B0D42">
      <w:pPr>
        <w:pStyle w:val="Lijstalinea"/>
        <w:numPr>
          <w:ilvl w:val="0"/>
          <w:numId w:val="3"/>
        </w:numPr>
      </w:pPr>
      <w:hyperlink r:id="rId11" w:history="1">
        <w:r w:rsidR="00F809A4" w:rsidRPr="00F809A4">
          <w:rPr>
            <w:color w:val="0000FF"/>
            <w:u w:val="single"/>
          </w:rPr>
          <w:t>ESF+ 2021-2027 | Subsidie en regeling | Uitvoering van Beleid (uitvoeringvanbeleidszw.nl)</w:t>
        </w:r>
      </w:hyperlink>
    </w:p>
    <w:p w14:paraId="4A86CC73" w14:textId="64817557" w:rsidR="005B0D42" w:rsidRDefault="00DA65FB" w:rsidP="005B0D42">
      <w:pPr>
        <w:pStyle w:val="Kop3"/>
      </w:pPr>
      <w:r>
        <w:t>Interessante websites</w:t>
      </w:r>
    </w:p>
    <w:p w14:paraId="305E4792" w14:textId="77777777" w:rsidR="005B0D42" w:rsidRDefault="00000000" w:rsidP="005B0D42">
      <w:hyperlink r:id="rId12" w:history="1">
        <w:r w:rsidR="005B0D42" w:rsidRPr="007E66BD">
          <w:rPr>
            <w:color w:val="0000FF"/>
            <w:u w:val="single"/>
          </w:rPr>
          <w:t>Ontwikkelpaden | Samen voor de klant</w:t>
        </w:r>
      </w:hyperlink>
    </w:p>
    <w:p w14:paraId="2BEC862E" w14:textId="4D9C9631" w:rsidR="005B0D42" w:rsidRDefault="005B0D42" w:rsidP="00653FF6">
      <w:pPr>
        <w:pStyle w:val="Kop3"/>
      </w:pPr>
      <w:r>
        <w:t>Nieuwsbrief sectorale Ontwikkelpaden</w:t>
      </w:r>
    </w:p>
    <w:p w14:paraId="2BE459E5" w14:textId="77777777" w:rsidR="005B0D42" w:rsidRDefault="00000000" w:rsidP="005B0D42">
      <w:hyperlink r:id="rId13" w:history="1">
        <w:r w:rsidR="005B0D42" w:rsidRPr="002A64B2">
          <w:rPr>
            <w:color w:val="0000FF"/>
            <w:u w:val="single"/>
          </w:rPr>
          <w:t>Aanmelden/afmelden nieuwsbrief sectorale ontwikkelpaden (google.com)</w:t>
        </w:r>
      </w:hyperlink>
    </w:p>
    <w:p w14:paraId="5237DF09" w14:textId="77777777" w:rsidR="00E719C7" w:rsidRDefault="00DA65FB" w:rsidP="00DA65FB">
      <w:pPr>
        <w:pStyle w:val="Kop3"/>
      </w:pPr>
      <w:r>
        <w:t>Webinar</w:t>
      </w:r>
      <w:r w:rsidR="00E719C7">
        <w:t xml:space="preserve">s </w:t>
      </w:r>
    </w:p>
    <w:p w14:paraId="7FBC8FF4" w14:textId="77777777" w:rsidR="006A71CE" w:rsidRDefault="00DA65FB" w:rsidP="006A71CE">
      <w:pPr>
        <w:spacing w:after="0"/>
      </w:pPr>
      <w:r w:rsidRPr="00E719C7">
        <w:t>Ontwikkelpad kinderopvang</w:t>
      </w:r>
      <w:r w:rsidR="00E719C7">
        <w:t xml:space="preserve">; </w:t>
      </w:r>
    </w:p>
    <w:p w14:paraId="72596F18" w14:textId="334F2EA0" w:rsidR="005B0D42" w:rsidRDefault="00000000" w:rsidP="006A71CE">
      <w:pPr>
        <w:spacing w:after="0"/>
      </w:pPr>
      <w:hyperlink r:id="rId14" w:history="1">
        <w:r w:rsidR="00572ECC">
          <w:rPr>
            <w:color w:val="0000FF"/>
            <w:u w:val="single"/>
          </w:rPr>
          <w:t>Webinar Ontwikkelpad kinderopvang 23 mei 2024</w:t>
        </w:r>
      </w:hyperlink>
    </w:p>
    <w:p w14:paraId="0B025237" w14:textId="77777777" w:rsidR="006A71CE" w:rsidRDefault="006A71CE" w:rsidP="006A71CE">
      <w:pPr>
        <w:spacing w:after="0"/>
        <w:rPr>
          <w:rFonts w:eastAsia="Times New Roman" w:cstheme="minorHAnsi"/>
        </w:rPr>
      </w:pPr>
    </w:p>
    <w:p w14:paraId="2602983C" w14:textId="7FEB900D" w:rsidR="00572ECC" w:rsidRDefault="00E719C7" w:rsidP="006A71CE">
      <w:pPr>
        <w:spacing w:after="0"/>
      </w:pPr>
      <w:r w:rsidRPr="00E719C7">
        <w:rPr>
          <w:rFonts w:eastAsia="Times New Roman" w:cstheme="minorHAnsi"/>
        </w:rPr>
        <w:t>Webinar</w:t>
      </w:r>
      <w:r>
        <w:rPr>
          <w:rFonts w:eastAsia="Times New Roman" w:cstheme="minorHAnsi"/>
        </w:rPr>
        <w:t xml:space="preserve"> Hervorming </w:t>
      </w:r>
      <w:r w:rsidR="006A71CE">
        <w:rPr>
          <w:rFonts w:eastAsia="Times New Roman" w:cstheme="minorHAnsi"/>
        </w:rPr>
        <w:t>A</w:t>
      </w:r>
      <w:r>
        <w:rPr>
          <w:rFonts w:eastAsia="Times New Roman" w:cstheme="minorHAnsi"/>
        </w:rPr>
        <w:t>rbeidsmarktinfrastructuur</w:t>
      </w:r>
      <w:r w:rsidR="006A71CE">
        <w:rPr>
          <w:rFonts w:eastAsia="Times New Roman" w:cstheme="minorHAnsi"/>
        </w:rPr>
        <w:t xml:space="preserve">; </w:t>
      </w:r>
      <w:hyperlink r:id="rId15" w:history="1">
        <w:r w:rsidR="006A71CE" w:rsidRPr="0022143B">
          <w:rPr>
            <w:rStyle w:val="Hyperlink"/>
            <w:rFonts w:ascii="Arial" w:eastAsia="Times New Roman" w:hAnsi="Arial" w:cs="Arial"/>
            <w:sz w:val="21"/>
            <w:szCs w:val="21"/>
          </w:rPr>
          <w:t>https://www.samenvoordeklant.nl/onderwerp/hervorming-arbeidsmarktinfrastructuur</w:t>
        </w:r>
      </w:hyperlink>
    </w:p>
    <w:p w14:paraId="0CB218EA" w14:textId="77777777" w:rsidR="006A71CE" w:rsidRDefault="006A71CE" w:rsidP="005B0D42">
      <w:pPr>
        <w:pStyle w:val="Kop3"/>
      </w:pPr>
    </w:p>
    <w:sectPr w:rsidR="006A71C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FF1C" w14:textId="77777777" w:rsidR="00132481" w:rsidRDefault="00132481" w:rsidP="009A5798">
      <w:pPr>
        <w:spacing w:after="0" w:line="240" w:lineRule="auto"/>
      </w:pPr>
      <w:r>
        <w:separator/>
      </w:r>
    </w:p>
  </w:endnote>
  <w:endnote w:type="continuationSeparator" w:id="0">
    <w:p w14:paraId="0D9AEC58" w14:textId="77777777" w:rsidR="00132481" w:rsidRDefault="00132481" w:rsidP="009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796068"/>
      <w:docPartObj>
        <w:docPartGallery w:val="Page Numbers (Bottom of Page)"/>
        <w:docPartUnique/>
      </w:docPartObj>
    </w:sdtPr>
    <w:sdtContent>
      <w:p w14:paraId="36DFAE09" w14:textId="1A2A93C4" w:rsidR="00482AD5" w:rsidRDefault="00482AD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9B14B" w14:textId="77777777" w:rsidR="00482AD5" w:rsidRDefault="00482A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5733A" w14:textId="77777777" w:rsidR="00132481" w:rsidRDefault="00132481" w:rsidP="009A5798">
      <w:pPr>
        <w:spacing w:after="0" w:line="240" w:lineRule="auto"/>
      </w:pPr>
      <w:r>
        <w:separator/>
      </w:r>
    </w:p>
  </w:footnote>
  <w:footnote w:type="continuationSeparator" w:id="0">
    <w:p w14:paraId="366D90E4" w14:textId="77777777" w:rsidR="00132481" w:rsidRDefault="00132481" w:rsidP="009A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2.25pt;height:212.25pt" o:bullet="t">
        <v:imagedata r:id="rId1" o:title="Pijl_groen"/>
      </v:shape>
    </w:pict>
  </w:numPicBullet>
  <w:abstractNum w:abstractNumId="0" w15:restartNumberingAfterBreak="0">
    <w:nsid w:val="07F86F14"/>
    <w:multiLevelType w:val="hybridMultilevel"/>
    <w:tmpl w:val="7CFA04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D6B53"/>
    <w:multiLevelType w:val="hybridMultilevel"/>
    <w:tmpl w:val="55E6D8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74AC7"/>
    <w:multiLevelType w:val="hybridMultilevel"/>
    <w:tmpl w:val="3EA0D2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C0E5F"/>
    <w:multiLevelType w:val="hybridMultilevel"/>
    <w:tmpl w:val="CE423850"/>
    <w:lvl w:ilvl="0" w:tplc="D03C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0B9F"/>
    <w:multiLevelType w:val="hybridMultilevel"/>
    <w:tmpl w:val="E9784C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64E55"/>
    <w:multiLevelType w:val="hybridMultilevel"/>
    <w:tmpl w:val="7F684146"/>
    <w:lvl w:ilvl="0" w:tplc="CA1627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53002"/>
    <w:multiLevelType w:val="hybridMultilevel"/>
    <w:tmpl w:val="DA0A5D44"/>
    <w:lvl w:ilvl="0" w:tplc="CA1627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34779">
    <w:abstractNumId w:val="3"/>
  </w:num>
  <w:num w:numId="2" w16cid:durableId="790709121">
    <w:abstractNumId w:val="6"/>
  </w:num>
  <w:num w:numId="3" w16cid:durableId="1272476785">
    <w:abstractNumId w:val="5"/>
  </w:num>
  <w:num w:numId="4" w16cid:durableId="1447963315">
    <w:abstractNumId w:val="4"/>
  </w:num>
  <w:num w:numId="5" w16cid:durableId="1151481607">
    <w:abstractNumId w:val="2"/>
  </w:num>
  <w:num w:numId="6" w16cid:durableId="2017491800">
    <w:abstractNumId w:val="1"/>
  </w:num>
  <w:num w:numId="7" w16cid:durableId="203942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7"/>
    <w:rsid w:val="00001530"/>
    <w:rsid w:val="00002673"/>
    <w:rsid w:val="00036A70"/>
    <w:rsid w:val="00045E95"/>
    <w:rsid w:val="000C2D79"/>
    <w:rsid w:val="000C5A1F"/>
    <w:rsid w:val="000E43E0"/>
    <w:rsid w:val="0012581B"/>
    <w:rsid w:val="00132481"/>
    <w:rsid w:val="00133DBA"/>
    <w:rsid w:val="00141AFB"/>
    <w:rsid w:val="00167445"/>
    <w:rsid w:val="001B4B59"/>
    <w:rsid w:val="001B7E46"/>
    <w:rsid w:val="001D2D5E"/>
    <w:rsid w:val="001E49AE"/>
    <w:rsid w:val="001F4603"/>
    <w:rsid w:val="00224AD8"/>
    <w:rsid w:val="0023163F"/>
    <w:rsid w:val="00235A7A"/>
    <w:rsid w:val="00282DB0"/>
    <w:rsid w:val="002A64B2"/>
    <w:rsid w:val="002B3ECD"/>
    <w:rsid w:val="003410C8"/>
    <w:rsid w:val="00351758"/>
    <w:rsid w:val="003756E2"/>
    <w:rsid w:val="00384B73"/>
    <w:rsid w:val="003A31B1"/>
    <w:rsid w:val="00482AD5"/>
    <w:rsid w:val="004941E6"/>
    <w:rsid w:val="004B2C5D"/>
    <w:rsid w:val="004C11C3"/>
    <w:rsid w:val="004F4274"/>
    <w:rsid w:val="00524C64"/>
    <w:rsid w:val="00552623"/>
    <w:rsid w:val="00556D8B"/>
    <w:rsid w:val="005574D7"/>
    <w:rsid w:val="00566B67"/>
    <w:rsid w:val="00572ECC"/>
    <w:rsid w:val="005B0D42"/>
    <w:rsid w:val="005B52EC"/>
    <w:rsid w:val="005D789A"/>
    <w:rsid w:val="00653FF6"/>
    <w:rsid w:val="006A71CE"/>
    <w:rsid w:val="006D5736"/>
    <w:rsid w:val="00700864"/>
    <w:rsid w:val="00733CD5"/>
    <w:rsid w:val="00745DB8"/>
    <w:rsid w:val="00753C53"/>
    <w:rsid w:val="00760D28"/>
    <w:rsid w:val="007B3E24"/>
    <w:rsid w:val="007E5AFB"/>
    <w:rsid w:val="007E66BD"/>
    <w:rsid w:val="007E7EA4"/>
    <w:rsid w:val="00816BC1"/>
    <w:rsid w:val="008709F2"/>
    <w:rsid w:val="00877000"/>
    <w:rsid w:val="008C2559"/>
    <w:rsid w:val="008E4D3D"/>
    <w:rsid w:val="00901E17"/>
    <w:rsid w:val="0091738F"/>
    <w:rsid w:val="00932A4B"/>
    <w:rsid w:val="00986CCE"/>
    <w:rsid w:val="009A3B47"/>
    <w:rsid w:val="009A5798"/>
    <w:rsid w:val="009E75EA"/>
    <w:rsid w:val="00A20B73"/>
    <w:rsid w:val="00A65B69"/>
    <w:rsid w:val="00A73C2D"/>
    <w:rsid w:val="00AA6845"/>
    <w:rsid w:val="00AB5E23"/>
    <w:rsid w:val="00AC4B9B"/>
    <w:rsid w:val="00AF0BA4"/>
    <w:rsid w:val="00AF1B13"/>
    <w:rsid w:val="00B0050F"/>
    <w:rsid w:val="00B22EDE"/>
    <w:rsid w:val="00B556C6"/>
    <w:rsid w:val="00B941B1"/>
    <w:rsid w:val="00B96699"/>
    <w:rsid w:val="00BB732D"/>
    <w:rsid w:val="00BD06EA"/>
    <w:rsid w:val="00C03B56"/>
    <w:rsid w:val="00C129C4"/>
    <w:rsid w:val="00C65810"/>
    <w:rsid w:val="00C96DE6"/>
    <w:rsid w:val="00CA3DE7"/>
    <w:rsid w:val="00D30BA1"/>
    <w:rsid w:val="00D46A1C"/>
    <w:rsid w:val="00D8366A"/>
    <w:rsid w:val="00DA16CB"/>
    <w:rsid w:val="00DA65FB"/>
    <w:rsid w:val="00DC582A"/>
    <w:rsid w:val="00DE4E9C"/>
    <w:rsid w:val="00E24259"/>
    <w:rsid w:val="00E451A6"/>
    <w:rsid w:val="00E66118"/>
    <w:rsid w:val="00E719C7"/>
    <w:rsid w:val="00E8090F"/>
    <w:rsid w:val="00EC3822"/>
    <w:rsid w:val="00F12274"/>
    <w:rsid w:val="00F66F3B"/>
    <w:rsid w:val="00F7746C"/>
    <w:rsid w:val="00F809A4"/>
    <w:rsid w:val="00F90736"/>
    <w:rsid w:val="00FB1EB8"/>
    <w:rsid w:val="00FD24F2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12F"/>
  <w15:chartTrackingRefBased/>
  <w15:docId w15:val="{4CFDB1A2-6C47-4A02-BA23-D75CAEB5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6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2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71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3B4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6F3B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F6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129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37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5798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5798"/>
    <w:rPr>
      <w:rFonts w:eastAsia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5798"/>
    <w:rPr>
      <w:vertAlign w:val="superscript"/>
    </w:rPr>
  </w:style>
  <w:style w:type="paragraph" w:styleId="Revisie">
    <w:name w:val="Revision"/>
    <w:hidden/>
    <w:uiPriority w:val="99"/>
    <w:semiHidden/>
    <w:rsid w:val="00DE4E9C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E719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19C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8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2AD5"/>
  </w:style>
  <w:style w:type="paragraph" w:styleId="Voettekst">
    <w:name w:val="footer"/>
    <w:basedOn w:val="Standaard"/>
    <w:link w:val="VoettekstChar"/>
    <w:uiPriority w:val="99"/>
    <w:unhideWhenUsed/>
    <w:rsid w:val="0048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rwerkloket.nl/aan-de-slag/financiele-regelingen-voor-werkenden-werkzoekenden-en-scholieren" TargetMode="External"/><Relationship Id="rId13" Type="http://schemas.openxmlformats.org/officeDocument/2006/relationships/hyperlink" Target="https://docs.google.com/forms/d/e/1FAIpQLSc29WedGwCSN0wu5KWm3UQSg2m_vQK4qy1Nak1W9bvhrzO8-Q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erwerkloket.nl/werkgevers/financiele-regelingen-voor-werkgevers" TargetMode="External"/><Relationship Id="rId12" Type="http://schemas.openxmlformats.org/officeDocument/2006/relationships/hyperlink" Target="https://www.samenvoordeklant.nl/ontwikkelpad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tvoeringvanbeleidszw.nl/subsidies-en-regelingen/es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menvoordeklant.nl/onderwerp/hervorming-arbeidsmarktinfrastructuur" TargetMode="External"/><Relationship Id="rId10" Type="http://schemas.openxmlformats.org/officeDocument/2006/relationships/hyperlink" Target="https://vng.nl/projecten/instrumentengidsen-dennis-en-e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eroverzicht.nl/geld" TargetMode="External"/><Relationship Id="rId14" Type="http://schemas.openxmlformats.org/officeDocument/2006/relationships/hyperlink" Target="https://www.youtube.com/watch?v=bJvzKhwbSJ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Graaf</dc:creator>
  <cp:keywords/>
  <dc:description/>
  <cp:lastModifiedBy>Erik De Graaf</cp:lastModifiedBy>
  <cp:revision>4</cp:revision>
  <cp:lastPrinted>2024-05-31T13:36:00Z</cp:lastPrinted>
  <dcterms:created xsi:type="dcterms:W3CDTF">2024-06-07T09:37:00Z</dcterms:created>
  <dcterms:modified xsi:type="dcterms:W3CDTF">2024-06-10T11:52:00Z</dcterms:modified>
</cp:coreProperties>
</file>